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8C7C" w14:textId="77777777" w:rsidR="005B3D8B" w:rsidRPr="005B3D8B" w:rsidRDefault="005B3D8B" w:rsidP="005B3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noProof/>
          <w:color w:val="13263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889681C" wp14:editId="3A6BC22E">
            <wp:simplePos x="0" y="0"/>
            <wp:positionH relativeFrom="margin">
              <wp:posOffset>1314450</wp:posOffset>
            </wp:positionH>
            <wp:positionV relativeFrom="paragraph">
              <wp:posOffset>19050</wp:posOffset>
            </wp:positionV>
            <wp:extent cx="3562350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 and mission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7DC4" w14:textId="77777777" w:rsidR="005B3D8B" w:rsidRDefault="005B3D8B" w:rsidP="005B3D8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591E8079" w14:textId="77777777" w:rsidR="005B3D8B" w:rsidRDefault="005B3D8B" w:rsidP="005B3D8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02338B9C" w14:textId="77777777" w:rsidR="005B3D8B" w:rsidRDefault="005B3D8B" w:rsidP="005B3D8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0E7F977F" w14:textId="77777777" w:rsidR="005B3D8B" w:rsidRDefault="005B3D8B" w:rsidP="005B3D8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4FE3A2FA" w14:textId="77777777" w:rsidR="005B3D8B" w:rsidRDefault="005B3D8B" w:rsidP="005B3D8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6AF0385E" w14:textId="77777777" w:rsidR="005B3D8B" w:rsidRDefault="005B3D8B" w:rsidP="005B3D8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13263F"/>
          <w:sz w:val="24"/>
          <w:szCs w:val="24"/>
          <w:u w:val="single"/>
          <w:lang w:eastAsia="en-GB"/>
        </w:rPr>
      </w:pPr>
    </w:p>
    <w:p w14:paraId="1CAF6F67" w14:textId="77777777" w:rsidR="005B3D8B" w:rsidRPr="005B3D8B" w:rsidRDefault="005B3D8B" w:rsidP="005B3D8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13263F"/>
          <w:sz w:val="24"/>
          <w:szCs w:val="24"/>
          <w:u w:val="single"/>
          <w:lang w:eastAsia="en-GB"/>
        </w:rPr>
      </w:pPr>
      <w:r w:rsidRPr="005B3D8B">
        <w:rPr>
          <w:rFonts w:ascii="Arial" w:eastAsia="Times New Roman" w:hAnsi="Arial" w:cs="Arial"/>
          <w:b/>
          <w:color w:val="13263F"/>
          <w:sz w:val="24"/>
          <w:szCs w:val="24"/>
          <w:u w:val="single"/>
          <w:lang w:eastAsia="en-GB"/>
        </w:rPr>
        <w:t>The role: summary</w:t>
      </w:r>
    </w:p>
    <w:p w14:paraId="115182A2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As a parent governor, your role is:</w:t>
      </w:r>
    </w:p>
    <w:p w14:paraId="7F0D4DE0" w14:textId="77777777" w:rsidR="005B3D8B" w:rsidRPr="005B3D8B" w:rsidRDefault="005B3D8B" w:rsidP="005B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To bring a </w:t>
      </w: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parental perspective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 to the issues discussed – you're not there to speak 'on behalf' of the parent body</w:t>
      </w:r>
    </w:p>
    <w:p w14:paraId="3C718017" w14:textId="77777777" w:rsidR="005B3D8B" w:rsidRPr="005B3D8B" w:rsidRDefault="005B3D8B" w:rsidP="005B3D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No different from those of other governors</w:t>
      </w:r>
    </w:p>
    <w:p w14:paraId="694BB39E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Note: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 parents are elected to the board, not appointed (unless there are fewer candidates than vacancies).</w:t>
      </w:r>
    </w:p>
    <w:p w14:paraId="18369642" w14:textId="77777777" w:rsidR="005B3D8B" w:rsidRDefault="005B3D8B" w:rsidP="005B3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012F1E00" w14:textId="77777777" w:rsidR="005B3D8B" w:rsidRPr="005B3D8B" w:rsidRDefault="005B3D8B" w:rsidP="005B3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13263F"/>
          <w:sz w:val="24"/>
          <w:szCs w:val="24"/>
          <w:u w:val="single"/>
          <w:lang w:eastAsia="en-GB"/>
        </w:rPr>
      </w:pPr>
      <w:r w:rsidRPr="005B3D8B">
        <w:rPr>
          <w:rFonts w:ascii="Arial" w:eastAsia="Times New Roman" w:hAnsi="Arial" w:cs="Arial"/>
          <w:b/>
          <w:color w:val="13263F"/>
          <w:sz w:val="24"/>
          <w:szCs w:val="24"/>
          <w:u w:val="single"/>
          <w:lang w:eastAsia="en-GB"/>
        </w:rPr>
        <w:t>Communicate a parent's perspective</w:t>
      </w:r>
    </w:p>
    <w:p w14:paraId="079E8613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It's a fine line to tread, but remember that you're not there to speak on behalf of parents.</w:t>
      </w:r>
    </w:p>
    <w:p w14:paraId="678A307D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Use your perspective as a parent to help the board understand a parent's viewpoint. This will help the board make good decisions and maintain a link between governance and the parent community.</w:t>
      </w:r>
    </w:p>
    <w:p w14:paraId="3B73097C" w14:textId="77777777" w:rsidR="005B3D8B" w:rsidRDefault="005B3D8B" w:rsidP="005B3D8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</w:pPr>
    </w:p>
    <w:p w14:paraId="473FA294" w14:textId="77777777" w:rsidR="005B3D8B" w:rsidRPr="005B3D8B" w:rsidRDefault="005B3D8B" w:rsidP="005B3D8B">
      <w:pPr>
        <w:spacing w:after="0" w:line="240" w:lineRule="auto"/>
        <w:outlineLvl w:val="2"/>
        <w:rPr>
          <w:rFonts w:ascii="Arial" w:eastAsia="Times New Roman" w:hAnsi="Arial" w:cs="Arial"/>
          <w:color w:val="13263F"/>
          <w:sz w:val="24"/>
          <w:szCs w:val="24"/>
          <w:u w:val="single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4"/>
          <w:szCs w:val="24"/>
          <w:u w:val="single"/>
          <w:lang w:eastAsia="en-GB"/>
        </w:rPr>
        <w:t>What does this mean in practice?</w:t>
      </w:r>
    </w:p>
    <w:p w14:paraId="6F4CDB02" w14:textId="77777777" w:rsidR="005B3D8B" w:rsidRDefault="005B3D8B" w:rsidP="005B3D8B">
      <w:p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 xml:space="preserve">You're not bringing complaints from parents to the board's attention. </w:t>
      </w:r>
      <w:bookmarkStart w:id="0" w:name="_GoBack"/>
      <w:bookmarkEnd w:id="0"/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Rather, you're highlighting how governing board decisions impact the school from a parent's perspective.</w:t>
      </w:r>
    </w:p>
    <w:p w14:paraId="727AD45C" w14:textId="77777777" w:rsidR="005B3D8B" w:rsidRPr="005B3D8B" w:rsidRDefault="005B3D8B" w:rsidP="005B3D8B">
      <w:p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3820"/>
        <w:gridCol w:w="5176"/>
      </w:tblGrid>
      <w:tr w:rsidR="005B3D8B" w:rsidRPr="005B3D8B" w14:paraId="214B8FE7" w14:textId="77777777" w:rsidTr="005B3D8B">
        <w:tc>
          <w:tcPr>
            <w:tcW w:w="702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6D31B858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b/>
                <w:bCs/>
                <w:color w:val="13263F"/>
                <w:sz w:val="20"/>
                <w:szCs w:val="20"/>
                <w:lang w:eastAsia="en-GB"/>
              </w:rPr>
              <w:t>Example</w:t>
            </w:r>
          </w:p>
        </w:tc>
        <w:tc>
          <w:tcPr>
            <w:tcW w:w="1825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2779E99A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b/>
                <w:bCs/>
                <w:color w:val="13263F"/>
                <w:sz w:val="20"/>
                <w:szCs w:val="20"/>
                <w:lang w:eastAsia="en-GB"/>
              </w:rPr>
              <w:t>Do ask</w:t>
            </w:r>
          </w:p>
        </w:tc>
        <w:tc>
          <w:tcPr>
            <w:tcW w:w="2474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0B038680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b/>
                <w:bCs/>
                <w:color w:val="13263F"/>
                <w:sz w:val="20"/>
                <w:szCs w:val="20"/>
                <w:lang w:eastAsia="en-GB"/>
              </w:rPr>
              <w:t>Don't say</w:t>
            </w:r>
          </w:p>
        </w:tc>
      </w:tr>
      <w:tr w:rsidR="005B3D8B" w:rsidRPr="005B3D8B" w14:paraId="5AFC7781" w14:textId="77777777" w:rsidTr="005B3D8B">
        <w:tc>
          <w:tcPr>
            <w:tcW w:w="702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6ADC5B9F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b/>
                <w:bCs/>
                <w:color w:val="13263F"/>
                <w:sz w:val="20"/>
                <w:szCs w:val="20"/>
                <w:lang w:eastAsia="en-GB"/>
              </w:rPr>
              <w:t>School uniform change</w:t>
            </w:r>
          </w:p>
        </w:tc>
        <w:tc>
          <w:tcPr>
            <w:tcW w:w="1825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22B3C046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'Have parents been consulted on the proposed uniform changes? If not, why not?'</w:t>
            </w:r>
          </w:p>
          <w:p w14:paraId="64E40B47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'How have the proposed changes been explained to parents?'</w:t>
            </w:r>
          </w:p>
          <w:p w14:paraId="1B91986F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'Has the cost of this change to parents been considered?'</w:t>
            </w:r>
          </w:p>
        </w:tc>
        <w:tc>
          <w:tcPr>
            <w:tcW w:w="2474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3B91948B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'As a parent, I've spoken to other parents in the playground and we all think the uniform shouldn't change.'</w:t>
            </w:r>
          </w:p>
        </w:tc>
      </w:tr>
      <w:tr w:rsidR="005B3D8B" w:rsidRPr="005B3D8B" w14:paraId="6427B427" w14:textId="77777777" w:rsidTr="005B3D8B">
        <w:tc>
          <w:tcPr>
            <w:tcW w:w="702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228175FE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b/>
                <w:bCs/>
                <w:color w:val="13263F"/>
                <w:sz w:val="20"/>
                <w:szCs w:val="20"/>
                <w:lang w:eastAsia="en-GB"/>
              </w:rPr>
              <w:t>Canteen menu change</w:t>
            </w:r>
          </w:p>
        </w:tc>
        <w:tc>
          <w:tcPr>
            <w:tcW w:w="1825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5B985ADA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'How have parents been consulted on the new menu?'</w:t>
            </w:r>
          </w:p>
          <w:p w14:paraId="7EE24544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'Has the school explained to parents the reasons behind the change?'</w:t>
            </w:r>
          </w:p>
          <w:p w14:paraId="49884D5F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'What alternative provision is available for pupils whose parents disagree with the menu changes?'</w:t>
            </w:r>
          </w:p>
          <w:p w14:paraId="0D0CFF2B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'How will this change impact parents?'</w:t>
            </w:r>
          </w:p>
        </w:tc>
        <w:tc>
          <w:tcPr>
            <w:tcW w:w="2474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46A5DD4D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'Parents have come up to me asking why the menu has changed. They say they prefer the old one.'</w:t>
            </w:r>
          </w:p>
        </w:tc>
      </w:tr>
      <w:tr w:rsidR="005B3D8B" w:rsidRPr="005B3D8B" w14:paraId="32AA4B7A" w14:textId="77777777" w:rsidTr="005B3D8B">
        <w:tc>
          <w:tcPr>
            <w:tcW w:w="702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62372C8F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b/>
                <w:bCs/>
                <w:color w:val="13263F"/>
                <w:sz w:val="20"/>
                <w:szCs w:val="20"/>
                <w:lang w:eastAsia="en-GB"/>
              </w:rPr>
              <w:t>Curriculum change</w:t>
            </w:r>
          </w:p>
        </w:tc>
        <w:tc>
          <w:tcPr>
            <w:tcW w:w="1825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79B55578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'How has the school communicated the curriculum change to parents?'</w:t>
            </w:r>
          </w:p>
          <w:p w14:paraId="3C9CCF89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'Have parents been given the opportunity to ask questions and get further clarity?'</w:t>
            </w:r>
          </w:p>
        </w:tc>
        <w:tc>
          <w:tcPr>
            <w:tcW w:w="2474" w:type="pct"/>
            <w:tcBorders>
              <w:top w:val="single" w:sz="6" w:space="0" w:color="DEE2E6"/>
            </w:tcBorders>
            <w:shd w:val="clear" w:color="auto" w:fill="FFFFFF"/>
            <w:hideMark/>
          </w:tcPr>
          <w:p w14:paraId="66D286D2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'Parents want to me express to you that they disagree with the changes. They don't feel the changes reflect what they want their children to be taught.'</w:t>
            </w:r>
          </w:p>
          <w:p w14:paraId="358B0E24" w14:textId="77777777" w:rsidR="005B3D8B" w:rsidRPr="005B3D8B" w:rsidRDefault="005B3D8B" w:rsidP="005B3D8B">
            <w:pPr>
              <w:spacing w:after="0" w:line="240" w:lineRule="auto"/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</w:pPr>
            <w:r w:rsidRPr="005B3D8B">
              <w:rPr>
                <w:rFonts w:ascii="Arial" w:eastAsia="Times New Roman" w:hAnsi="Arial" w:cs="Arial"/>
                <w:color w:val="13263F"/>
                <w:sz w:val="20"/>
                <w:szCs w:val="20"/>
                <w:lang w:eastAsia="en-GB"/>
              </w:rPr>
              <w:t>'A number of parents have told me they're confused about why the curriculum has changed.'</w:t>
            </w:r>
          </w:p>
        </w:tc>
      </w:tr>
    </w:tbl>
    <w:p w14:paraId="4A1E5D56" w14:textId="77777777" w:rsidR="005B3D8B" w:rsidRPr="005B3D8B" w:rsidRDefault="005B3D8B" w:rsidP="005B3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13263F"/>
          <w:sz w:val="24"/>
          <w:szCs w:val="24"/>
          <w:u w:val="single"/>
          <w:lang w:eastAsia="en-GB"/>
        </w:rPr>
      </w:pPr>
      <w:r w:rsidRPr="005B3D8B">
        <w:rPr>
          <w:rFonts w:ascii="Arial" w:eastAsia="Times New Roman" w:hAnsi="Arial" w:cs="Arial"/>
          <w:b/>
          <w:color w:val="13263F"/>
          <w:sz w:val="24"/>
          <w:szCs w:val="24"/>
          <w:u w:val="single"/>
          <w:lang w:eastAsia="en-GB"/>
        </w:rPr>
        <w:t>Set expectations with other parents</w:t>
      </w:r>
    </w:p>
    <w:p w14:paraId="09EF9A2A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Help other parents understand that you're </w:t>
      </w: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not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 there to: </w:t>
      </w:r>
    </w:p>
    <w:p w14:paraId="47FA02A4" w14:textId="77777777" w:rsidR="005B3D8B" w:rsidRPr="005B3D8B" w:rsidRDefault="005B3D8B" w:rsidP="005B3D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Speak on their behalf</w:t>
      </w:r>
    </w:p>
    <w:p w14:paraId="5D442F0F" w14:textId="77777777" w:rsidR="005B3D8B" w:rsidRPr="005B3D8B" w:rsidRDefault="005B3D8B" w:rsidP="005B3D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Bring up their individual issues in meetings</w:t>
      </w:r>
    </w:p>
    <w:p w14:paraId="1BCE385B" w14:textId="77777777" w:rsidR="005B3D8B" w:rsidRPr="005B3D8B" w:rsidRDefault="005B3D8B" w:rsidP="005B3D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Solve problems for them</w:t>
      </w:r>
    </w:p>
    <w:p w14:paraId="5154AFBC" w14:textId="77777777" w:rsid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38E68D5F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Be polite but firm, and tell them to stick to the official channels.</w:t>
      </w:r>
    </w:p>
    <w:p w14:paraId="7FCA59B0" w14:textId="77777777" w:rsid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10DFAF86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sz w:val="20"/>
          <w:szCs w:val="20"/>
          <w:lang w:eastAsia="en-GB"/>
        </w:rPr>
        <w:t>Get up to speed with your school's </w:t>
      </w:r>
      <w:hyperlink r:id="rId9" w:history="1">
        <w:r w:rsidRPr="005B3D8B">
          <w:rPr>
            <w:rFonts w:ascii="Arial" w:eastAsia="Times New Roman" w:hAnsi="Arial" w:cs="Arial"/>
            <w:sz w:val="20"/>
            <w:szCs w:val="20"/>
            <w:lang w:eastAsia="en-GB"/>
          </w:rPr>
          <w:t>complaints procedure</w:t>
        </w:r>
      </w:hyperlink>
      <w:r w:rsidRPr="005B3D8B">
        <w:rPr>
          <w:rFonts w:ascii="Arial" w:eastAsia="Times New Roman" w:hAnsi="Arial" w:cs="Arial"/>
          <w:sz w:val="20"/>
          <w:szCs w:val="20"/>
          <w:lang w:eastAsia="en-GB"/>
        </w:rPr>
        <w:t> and staff list, so you can quickly direct parents to how/where they can raise their issue.</w:t>
      </w:r>
    </w:p>
    <w:p w14:paraId="705D6172" w14:textId="77777777" w:rsidR="005B3D8B" w:rsidRDefault="005B3D8B" w:rsidP="005B3D8B">
      <w:pPr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49705457" w14:textId="77777777" w:rsidR="005B3D8B" w:rsidRPr="005B3D8B" w:rsidRDefault="005B3D8B" w:rsidP="005B3D8B">
      <w:pPr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If another parent approaches you at the school gate with a grievance:</w:t>
      </w:r>
    </w:p>
    <w:p w14:paraId="7560663E" w14:textId="77777777" w:rsidR="005B3D8B" w:rsidRPr="005B3D8B" w:rsidRDefault="005B3D8B" w:rsidP="005B3D8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Do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 ask the parent to put it in writing and follow the school's complaints procedure. Tell them how/where they can raise their issue. This helps to separate genuine complaints from the customary grumbles</w:t>
      </w:r>
    </w:p>
    <w:p w14:paraId="0E3F5429" w14:textId="77777777" w:rsidR="005B3D8B" w:rsidRPr="005B3D8B" w:rsidRDefault="005B3D8B" w:rsidP="005B3D8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Do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 explain what the role of parent governor actually is. Learn a one-liner such as: "Parent governors don't speak 'on behalf' of the parent body, instead we bring a parental perspective to the strategic decisions the governors make"</w:t>
      </w:r>
    </w:p>
    <w:p w14:paraId="2E8C5148" w14:textId="77777777" w:rsidR="005B3D8B" w:rsidRPr="005B3D8B" w:rsidRDefault="005B3D8B" w:rsidP="005B3D8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Don't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 agree to raise it at the meeting or look into it for them – this will set a bad precedent and will cause problems later down the line as the right procedure hasn't been followed </w:t>
      </w:r>
    </w:p>
    <w:p w14:paraId="58170D53" w14:textId="77777777" w:rsidR="005B3D8B" w:rsidRDefault="005B3D8B" w:rsidP="005B3D8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0766FEA6" w14:textId="77777777" w:rsidR="005B3D8B" w:rsidRDefault="005B3D8B" w:rsidP="005B3D8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1543E373" w14:textId="77777777" w:rsidR="005B3D8B" w:rsidRPr="005B3D8B" w:rsidRDefault="005B3D8B" w:rsidP="005B3D8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Don't respond to comments on social media in your governor role</w:t>
      </w:r>
    </w:p>
    <w:p w14:paraId="68796EA5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You might see comments about the school from parents on social media, perhaps in parent groups you've joined. It's not your role to get involved. </w:t>
      </w:r>
    </w:p>
    <w:p w14:paraId="15968ECE" w14:textId="77777777" w:rsidR="005B3D8B" w:rsidRDefault="005B3D8B" w:rsidP="005B3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4BF126AA" w14:textId="77777777" w:rsidR="005B3D8B" w:rsidRPr="005B3D8B" w:rsidRDefault="005B3D8B" w:rsidP="005B3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Separate your role as a governor from your role as a parent</w:t>
      </w:r>
    </w:p>
    <w:p w14:paraId="7D651993" w14:textId="77777777" w:rsidR="005B3D8B" w:rsidRPr="005B3D8B" w:rsidRDefault="005B3D8B" w:rsidP="005B3D8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Think about all pupils, not just your child</w:t>
      </w:r>
    </w:p>
    <w:p w14:paraId="2A932A18" w14:textId="77777777" w:rsid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6AC2A0C6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As a governor, you're responsible for the progress and wellbeing of </w:t>
      </w: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all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 pupils at the school, so keep this at the forefront of your mind in meetings.</w:t>
      </w:r>
    </w:p>
    <w:p w14:paraId="479EC5C3" w14:textId="77777777" w:rsid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3115B104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 xml:space="preserve">You must rely on a wide range of sources to make decisions and hold the </w:t>
      </w:r>
      <w:proofErr w:type="spellStart"/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headteacher</w:t>
      </w:r>
      <w:proofErr w:type="spellEnd"/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 xml:space="preserve"> to account. These include high-quality, objective data and the views of pupils, staff, parents and the community.</w:t>
      </w:r>
    </w:p>
    <w:p w14:paraId="2834C4DD" w14:textId="77777777" w:rsidR="005B3D8B" w:rsidRDefault="005B3D8B" w:rsidP="005B3D8B">
      <w:pPr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0B712708" w14:textId="77777777" w:rsidR="005B3D8B" w:rsidRPr="005B3D8B" w:rsidRDefault="005B3D8B" w:rsidP="005B3D8B">
      <w:pPr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When discussing issues in meetings:</w:t>
      </w:r>
    </w:p>
    <w:p w14:paraId="0EF32218" w14:textId="77777777" w:rsidR="005B3D8B" w:rsidRPr="005B3D8B" w:rsidRDefault="005B3D8B" w:rsidP="005B3D8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Do 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remember that you're acting in the interests of the whole pupil body </w:t>
      </w:r>
    </w:p>
    <w:p w14:paraId="206FB170" w14:textId="77777777" w:rsidR="005B3D8B" w:rsidRPr="005B3D8B" w:rsidRDefault="005B3D8B" w:rsidP="005B3D8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Don't 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bring up your child, or refer to anecdotal evidence based only on your child's, or a friend's, experience</w:t>
      </w:r>
    </w:p>
    <w:p w14:paraId="77F6CA6F" w14:textId="77777777" w:rsidR="005B3D8B" w:rsidRDefault="005B3D8B" w:rsidP="005B3D8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51C0FFBB" w14:textId="77777777" w:rsidR="005B3D8B" w:rsidRPr="005B3D8B" w:rsidRDefault="005B3D8B" w:rsidP="005B3D8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Follow your school's complaints procedure like any other parent</w:t>
      </w:r>
    </w:p>
    <w:p w14:paraId="741F8910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If you have a complaint concerning your child, you must follow your school's complaints procedure, even as a parent governor. </w:t>
      </w:r>
    </w:p>
    <w:p w14:paraId="78DA2CBC" w14:textId="77777777" w:rsid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64F3274C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If possible, ask the other parent to lead the discussion with the school. In all communication during the process, clarify that you're acting as a parent, not a governor. </w:t>
      </w:r>
    </w:p>
    <w:p w14:paraId="5F378A50" w14:textId="77777777" w:rsid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70C21AFE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You could take action as a governor if the complaint affects more children than your own child. For example, if data shows a wider problem with pupil progress in your child's year group, ask questions in the relevant meetings like: </w:t>
      </w:r>
    </w:p>
    <w:p w14:paraId="61926CBF" w14:textId="77777777" w:rsidR="005B3D8B" w:rsidRPr="005B3D8B" w:rsidRDefault="005B3D8B" w:rsidP="005B3D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What support is in place for underperforming members of staff?</w:t>
      </w:r>
    </w:p>
    <w:p w14:paraId="4962B992" w14:textId="77777777" w:rsidR="005B3D8B" w:rsidRPr="005B3D8B" w:rsidRDefault="005B3D8B" w:rsidP="005B3D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How does the school help all children who are falling behind? </w:t>
      </w:r>
    </w:p>
    <w:p w14:paraId="6B75FC3D" w14:textId="77777777" w:rsidR="005B3D8B" w:rsidRDefault="005B3D8B" w:rsidP="005B3D8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285AA713" w14:textId="77777777" w:rsidR="005B3D8B" w:rsidRPr="005B3D8B" w:rsidRDefault="005B3D8B" w:rsidP="005B3D8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Avoid conflicts of interest</w:t>
      </w:r>
    </w:p>
    <w:p w14:paraId="38C84192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Most of the time, you won't need to declare a personal interest in all agenda items that could have an impact on your child. You should do this where: </w:t>
      </w:r>
    </w:p>
    <w:p w14:paraId="75884452" w14:textId="77777777" w:rsidR="005B3D8B" w:rsidRPr="005B3D8B" w:rsidRDefault="005B3D8B" w:rsidP="005B3D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The matter would affect your child individually (an exclusions panel where your child was the victim of a behaviour incident, for example)</w:t>
      </w:r>
    </w:p>
    <w:p w14:paraId="07B1E62B" w14:textId="77777777" w:rsidR="005B3D8B" w:rsidRPr="005B3D8B" w:rsidRDefault="005B3D8B" w:rsidP="005B3D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You feel too close to the matter to be impartial</w:t>
      </w:r>
    </w:p>
    <w:p w14:paraId="4ED7B425" w14:textId="77777777" w:rsid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4426D5F2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Where there is a dispute about whether you should withdraw, the other governors may make this decision.</w:t>
      </w:r>
    </w:p>
    <w:p w14:paraId="20EA6AF9" w14:textId="77777777" w:rsidR="005B3D8B" w:rsidRPr="005B3D8B" w:rsidRDefault="005B3D8B" w:rsidP="005B3D8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If you have concerns over a governing board decision</w:t>
      </w:r>
    </w:p>
    <w:p w14:paraId="5C16A5ED" w14:textId="77777777" w:rsid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6BE85C46" w14:textId="77777777" w:rsidR="005B3D8B" w:rsidRPr="005B3D8B" w:rsidRDefault="005B3D8B" w:rsidP="005B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Again, remember to keep your role as a parent separate from your role as a governor. </w:t>
      </w:r>
    </w:p>
    <w:p w14:paraId="4C28C7D7" w14:textId="77777777" w:rsidR="005B3D8B" w:rsidRDefault="005B3D8B" w:rsidP="005B3D8B">
      <w:pPr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</w:p>
    <w:p w14:paraId="538757D9" w14:textId="77777777" w:rsidR="005B3D8B" w:rsidRPr="005B3D8B" w:rsidRDefault="005B3D8B" w:rsidP="005B3D8B">
      <w:pPr>
        <w:spacing w:after="0" w:line="240" w:lineRule="auto"/>
        <w:outlineLvl w:val="2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If you have a concern:</w:t>
      </w:r>
    </w:p>
    <w:p w14:paraId="0A420A62" w14:textId="77777777" w:rsidR="005B3D8B" w:rsidRPr="005B3D8B" w:rsidRDefault="005B3D8B" w:rsidP="005B3D8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Do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 raise it in a governing board meeting. Meetings are designed for this purpose: governors can openly discuss decisions the governing board might take, and governors can express disagreement by voting against it</w:t>
      </w:r>
    </w:p>
    <w:p w14:paraId="22951052" w14:textId="77777777" w:rsidR="005B3D8B" w:rsidRPr="005B3D8B" w:rsidRDefault="005B3D8B" w:rsidP="005B3D8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Do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 respect the decision taken by the board if it's been voted on properly, and be united with your fellow governors</w:t>
      </w:r>
    </w:p>
    <w:p w14:paraId="4B9FCE8A" w14:textId="77777777" w:rsidR="005B3D8B" w:rsidRPr="005B3D8B" w:rsidRDefault="005B3D8B" w:rsidP="005B3D8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Do 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ask for a meeting with the chair to discuss a decision in more detail if you wish </w:t>
      </w:r>
    </w:p>
    <w:p w14:paraId="4CC3592D" w14:textId="77777777" w:rsidR="005B3D8B" w:rsidRPr="005B3D8B" w:rsidRDefault="005B3D8B" w:rsidP="005B3D8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Don't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 express your disagreement outside governing board meetings</w:t>
      </w:r>
    </w:p>
    <w:p w14:paraId="7D40F367" w14:textId="77777777" w:rsidR="005B3D8B" w:rsidRPr="005B3D8B" w:rsidRDefault="005B3D8B" w:rsidP="005B3D8B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3263F"/>
          <w:sz w:val="20"/>
          <w:szCs w:val="20"/>
          <w:lang w:eastAsia="en-GB"/>
        </w:rPr>
      </w:pPr>
      <w:r w:rsidRPr="005B3D8B">
        <w:rPr>
          <w:rFonts w:ascii="Arial" w:eastAsia="Times New Roman" w:hAnsi="Arial" w:cs="Arial"/>
          <w:b/>
          <w:bCs/>
          <w:color w:val="13263F"/>
          <w:sz w:val="20"/>
          <w:szCs w:val="20"/>
          <w:lang w:eastAsia="en-GB"/>
        </w:rPr>
        <w:t>Don't </w:t>
      </w:r>
      <w:r w:rsidRPr="005B3D8B">
        <w:rPr>
          <w:rFonts w:ascii="Arial" w:eastAsia="Times New Roman" w:hAnsi="Arial" w:cs="Arial"/>
          <w:color w:val="13263F"/>
          <w:sz w:val="20"/>
          <w:szCs w:val="20"/>
          <w:lang w:eastAsia="en-GB"/>
        </w:rPr>
        <w:t>involve other parents or seek to mobilise them in any way</w:t>
      </w:r>
    </w:p>
    <w:p w14:paraId="3FC6B160" w14:textId="77777777" w:rsidR="0078286F" w:rsidRPr="005B3D8B" w:rsidRDefault="0078286F" w:rsidP="005B3D8B">
      <w:pPr>
        <w:spacing w:after="0" w:line="240" w:lineRule="auto"/>
        <w:rPr>
          <w:sz w:val="20"/>
          <w:szCs w:val="20"/>
        </w:rPr>
      </w:pPr>
    </w:p>
    <w:sectPr w:rsidR="0078286F" w:rsidRPr="005B3D8B" w:rsidSect="005B3D8B">
      <w:pgSz w:w="11906" w:h="16838"/>
      <w:pgMar w:top="720" w:right="720" w:bottom="720" w:left="72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B80"/>
    <w:multiLevelType w:val="multilevel"/>
    <w:tmpl w:val="729A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2236B"/>
    <w:multiLevelType w:val="multilevel"/>
    <w:tmpl w:val="CE3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34230"/>
    <w:multiLevelType w:val="multilevel"/>
    <w:tmpl w:val="D11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36940"/>
    <w:multiLevelType w:val="multilevel"/>
    <w:tmpl w:val="007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107F8"/>
    <w:multiLevelType w:val="multilevel"/>
    <w:tmpl w:val="B0B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E09B1"/>
    <w:multiLevelType w:val="multilevel"/>
    <w:tmpl w:val="F5C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F3E04"/>
    <w:multiLevelType w:val="multilevel"/>
    <w:tmpl w:val="C264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C1D51"/>
    <w:multiLevelType w:val="multilevel"/>
    <w:tmpl w:val="C06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8B"/>
    <w:rsid w:val="005B3D8B"/>
    <w:rsid w:val="007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C841"/>
  <w15:chartTrackingRefBased/>
  <w15:docId w15:val="{BF45E002-6697-4024-9CCB-EEBB7419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3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B3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D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3D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B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D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3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84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92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48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4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hoolgovernors.thekeysupport.com/curriculum-and-pupils/parents-and-community/complaints/managing-complaints/?marker=content-b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0A19046D9504DB2DB38BF18A777A8" ma:contentTypeVersion="17" ma:contentTypeDescription="Create a new document." ma:contentTypeScope="" ma:versionID="340a23d31b955f253fe204d7b7c395f8">
  <xsd:schema xmlns:xsd="http://www.w3.org/2001/XMLSchema" xmlns:xs="http://www.w3.org/2001/XMLSchema" xmlns:p="http://schemas.microsoft.com/office/2006/metadata/properties" xmlns:ns1="http://schemas.microsoft.com/sharepoint/v3" xmlns:ns3="d45b2bad-328f-478c-9e54-625029194753" xmlns:ns4="5462aecc-4a47-4bf1-bf35-b2e005fee500" targetNamespace="http://schemas.microsoft.com/office/2006/metadata/properties" ma:root="true" ma:fieldsID="ec790af31259b26867f3444c1e0f3e75" ns1:_="" ns3:_="" ns4:_="">
    <xsd:import namespace="http://schemas.microsoft.com/sharepoint/v3"/>
    <xsd:import namespace="d45b2bad-328f-478c-9e54-625029194753"/>
    <xsd:import namespace="5462aecc-4a47-4bf1-bf35-b2e005fee50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b2bad-328f-478c-9e54-62502919475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2aecc-4a47-4bf1-bf35-b2e005fee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4AD96E-84C3-45E5-AB31-08386A918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5b2bad-328f-478c-9e54-625029194753"/>
    <ds:schemaRef ds:uri="5462aecc-4a47-4bf1-bf35-b2e005fe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9904C-948B-4CDE-B457-4EF70A4A1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7D3AE-2EFD-4CEC-92FE-DA1470E7E1DD}">
  <ds:schemaRefs>
    <ds:schemaRef ds:uri="5462aecc-4a47-4bf1-bf35-b2e005fee500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d45b2bad-328f-478c-9e54-62502919475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Davidson</dc:creator>
  <cp:keywords/>
  <dc:description/>
  <cp:lastModifiedBy>R Davidson</cp:lastModifiedBy>
  <cp:revision>1</cp:revision>
  <dcterms:created xsi:type="dcterms:W3CDTF">2021-03-08T15:16:00Z</dcterms:created>
  <dcterms:modified xsi:type="dcterms:W3CDTF">2021-03-08T15:25:00Z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0x0101003870A19046D9504DB2DB38BF18A777A8</vt:lpwstr>
  </property>
</Properties>
</file>